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AE" w:rsidRPr="000540AE" w:rsidRDefault="000540AE" w:rsidP="00054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5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МАОУ «Лицей № 1» г. Сыктывкара</w:t>
      </w:r>
      <w:r w:rsidRPr="0005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Результаты анкетирования</w:t>
      </w:r>
    </w:p>
    <w:p w:rsidR="000540AE" w:rsidRPr="000540AE" w:rsidRDefault="000540AE" w:rsidP="00054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540AE">
        <w:rPr>
          <w:rFonts w:ascii="Times New Roman" w:eastAsia="Times New Roman" w:hAnsi="Times New Roman" w:cs="Times New Roman"/>
          <w:color w:val="333333"/>
          <w:lang w:eastAsia="ru-RU"/>
        </w:rPr>
        <w:t>Итоги обобщения и анализа информации о качестве образовательной деятельности по показателям, характеризующие общие критерии независимой оценки качества образовательной деятельности организаций, осуществляющих образовательную деятельность следующие:</w:t>
      </w:r>
    </w:p>
    <w:p w:rsidR="000540AE" w:rsidRPr="000540AE" w:rsidRDefault="000540AE" w:rsidP="00054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540AE">
        <w:rPr>
          <w:rFonts w:ascii="Times New Roman" w:eastAsia="Times New Roman" w:hAnsi="Times New Roman" w:cs="Times New Roman"/>
          <w:color w:val="333333"/>
          <w:lang w:eastAsia="ru-RU"/>
        </w:rPr>
        <w:t xml:space="preserve">Обработано анкет всего: </w:t>
      </w:r>
      <w:r w:rsidRPr="0005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445</w:t>
      </w:r>
      <w:r w:rsidRPr="000540AE">
        <w:rPr>
          <w:rFonts w:ascii="Times New Roman" w:eastAsia="Times New Roman" w:hAnsi="Times New Roman" w:cs="Times New Roman"/>
          <w:color w:val="333333"/>
          <w:lang w:eastAsia="ru-RU"/>
        </w:rPr>
        <w:t xml:space="preserve"> шт.</w:t>
      </w:r>
    </w:p>
    <w:tbl>
      <w:tblPr>
        <w:tblW w:w="10677" w:type="dxa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8"/>
        <w:gridCol w:w="8644"/>
        <w:gridCol w:w="895"/>
      </w:tblGrid>
      <w:tr w:rsidR="000540AE" w:rsidRPr="000540AE" w:rsidTr="000540AE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критериев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Показатель оценки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Оценка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10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Открытость и доступность информации, размещенной на официальном сайте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баллах)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1.1</w:t>
            </w:r>
            <w:bookmarkStart w:id="0" w:name="_GoBack"/>
            <w:bookmarkEnd w:id="0"/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Полнота и актуальность информации об организац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ии и ее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8.25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1.2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сведений о педагогических работниках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8.15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1.3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8.14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1.4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8.11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Открытость и доступность информации, размещенной на официальном сайте.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8.16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10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Комфортность условий, в которых осуществляется образовательная деятельность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баллах)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Материально-техническое и информационное обеспечение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8.57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2.2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8.62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2.3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обучающимися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8.02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2.4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дополнительных образовательных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8.23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2.5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8.73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2.6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обучающимся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8.70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2.7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7.75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Комфортность условий, в которых осуществляется образовательная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8.38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10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Доброжелательность, вежливость, компетентность работников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процентах)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3.1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Доброжелательность и вежливость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94.83% 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3.2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Компетентность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94.83% 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Доброжелательность, вежливость, компетентность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94.83% 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10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Общее удовлетворение качеством образовательной деятельности организации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gramStart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процентах)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4.1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Удовлетворение материально-техническим обеспечением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96.63% 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4.2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Удовлетворение качеством предоставляемых образовательных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96.63% 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4.3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Готовность рекомендовать организацию родственникам и знакомым.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96.40% </w:t>
            </w:r>
          </w:p>
        </w:tc>
      </w:tr>
      <w:tr w:rsidR="000540AE" w:rsidRPr="000540AE" w:rsidTr="00054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</w:t>
            </w:r>
          </w:p>
        </w:tc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Общее удовлетворение качеством образовательной деятельности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0AE" w:rsidRPr="000540AE" w:rsidRDefault="000540AE" w:rsidP="0005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40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96.55% </w:t>
            </w:r>
          </w:p>
        </w:tc>
      </w:tr>
    </w:tbl>
    <w:p w:rsidR="00105C69" w:rsidRPr="000540AE" w:rsidRDefault="00105C69" w:rsidP="000540AE">
      <w:pPr>
        <w:spacing w:after="0" w:line="240" w:lineRule="auto"/>
        <w:rPr>
          <w:rFonts w:ascii="Times New Roman" w:hAnsi="Times New Roman" w:cs="Times New Roman"/>
        </w:rPr>
      </w:pPr>
    </w:p>
    <w:sectPr w:rsidR="00105C69" w:rsidRPr="000540AE" w:rsidSect="00FB6B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8"/>
    <w:rsid w:val="000540AE"/>
    <w:rsid w:val="00105C69"/>
    <w:rsid w:val="00464B58"/>
    <w:rsid w:val="008E3C1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2016-10-29T15:38:00Z</dcterms:created>
  <dcterms:modified xsi:type="dcterms:W3CDTF">2016-10-29T15:38:00Z</dcterms:modified>
</cp:coreProperties>
</file>